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5385" w:rsidRDefault="00B25385" w:rsidP="004F3C19">
      <w:pPr>
        <w:rPr>
          <w:rFonts w:ascii="Times New Roman" w:hAnsi="Times New Roman" w:cs="Times New Roman"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B25385">
        <w:rPr>
          <w:rFonts w:ascii="Times New Roman" w:eastAsia="Calibri" w:hAnsi="Times New Roman" w:cs="Times New Roman"/>
          <w:b/>
          <w:sz w:val="28"/>
          <w:szCs w:val="28"/>
        </w:rPr>
        <w:t>«</w:t>
      </w:r>
      <w:proofErr w:type="gramStart"/>
      <w:r w:rsidRPr="00B25385">
        <w:rPr>
          <w:rFonts w:ascii="Times New Roman" w:eastAsia="Calibri" w:hAnsi="Times New Roman" w:cs="Times New Roman"/>
          <w:b/>
          <w:sz w:val="28"/>
          <w:szCs w:val="28"/>
        </w:rPr>
        <w:t xml:space="preserve">СОГЛАСОВАНО»   </w:t>
      </w:r>
      <w:proofErr w:type="gramEnd"/>
      <w:r w:rsidRPr="00B25385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«УТВЕРЖДЕНО»</w:t>
      </w: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25385">
        <w:rPr>
          <w:rFonts w:ascii="Times New Roman" w:eastAsia="Calibri" w:hAnsi="Times New Roman" w:cs="Times New Roman"/>
          <w:sz w:val="28"/>
          <w:szCs w:val="28"/>
        </w:rPr>
        <w:t>Департамент здравоохранения                       Департамент по управлению</w:t>
      </w: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25385">
        <w:rPr>
          <w:rFonts w:ascii="Times New Roman" w:eastAsia="Calibri" w:hAnsi="Times New Roman" w:cs="Times New Roman"/>
          <w:sz w:val="28"/>
          <w:szCs w:val="28"/>
        </w:rPr>
        <w:t>Ханты-Мансийского                                        государственным имуществом</w:t>
      </w: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25385">
        <w:rPr>
          <w:rFonts w:ascii="Times New Roman" w:eastAsia="Calibri" w:hAnsi="Times New Roman" w:cs="Times New Roman"/>
          <w:sz w:val="28"/>
          <w:szCs w:val="28"/>
        </w:rPr>
        <w:t>автономного округа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B25385">
        <w:rPr>
          <w:rFonts w:ascii="Times New Roman" w:eastAsia="Calibri" w:hAnsi="Times New Roman" w:cs="Times New Roman"/>
          <w:sz w:val="28"/>
          <w:szCs w:val="28"/>
        </w:rPr>
        <w:t>Югры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B253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A4B7D"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  <w:r w:rsidRPr="00B25385">
        <w:rPr>
          <w:rFonts w:ascii="Times New Roman" w:eastAsia="Calibri" w:hAnsi="Times New Roman" w:cs="Times New Roman"/>
          <w:sz w:val="28"/>
          <w:szCs w:val="28"/>
        </w:rPr>
        <w:t>Ханты-Мансийского</w:t>
      </w: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2538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автономного округа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B25385">
        <w:rPr>
          <w:rFonts w:ascii="Times New Roman" w:eastAsia="Calibri" w:hAnsi="Times New Roman" w:cs="Times New Roman"/>
          <w:sz w:val="28"/>
          <w:szCs w:val="28"/>
        </w:rPr>
        <w:t xml:space="preserve"> Югры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5385">
        <w:rPr>
          <w:rFonts w:ascii="Times New Roman" w:eastAsia="Calibri" w:hAnsi="Times New Roman" w:cs="Times New Roman"/>
          <w:sz w:val="28"/>
          <w:szCs w:val="28"/>
        </w:rPr>
        <w:t xml:space="preserve">                    </w:t>
      </w:r>
    </w:p>
    <w:p w:rsidR="00CA4B7D" w:rsidRDefault="00CA4B7D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25385" w:rsidRPr="00B25385" w:rsidRDefault="00CA4B7D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Исполняющий обязанности</w:t>
      </w:r>
    </w:p>
    <w:p w:rsidR="00CA4B7D" w:rsidRPr="00CA4B7D" w:rsidRDefault="00CA4B7D" w:rsidP="00CA4B7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</w:t>
      </w:r>
      <w:r w:rsidR="00B25385" w:rsidRPr="00B25385">
        <w:rPr>
          <w:rFonts w:ascii="Times New Roman" w:eastAsia="Calibri" w:hAnsi="Times New Roman" w:cs="Times New Roman"/>
          <w:sz w:val="28"/>
          <w:szCs w:val="28"/>
        </w:rPr>
        <w:t>иректор</w:t>
      </w:r>
      <w:r>
        <w:rPr>
          <w:rFonts w:ascii="Times New Roman" w:eastAsia="Calibri" w:hAnsi="Times New Roman" w:cs="Times New Roman"/>
          <w:sz w:val="28"/>
          <w:szCs w:val="28"/>
        </w:rPr>
        <w:t>а Департамента</w:t>
      </w:r>
      <w:r w:rsidR="00B25385" w:rsidRPr="00B25385">
        <w:rPr>
          <w:rFonts w:ascii="Times New Roman" w:eastAsia="Calibri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Pr="00CA4B7D">
        <w:rPr>
          <w:rFonts w:ascii="Times New Roman" w:eastAsia="Calibri" w:hAnsi="Times New Roman" w:cs="Times New Roman"/>
          <w:sz w:val="28"/>
          <w:szCs w:val="28"/>
        </w:rPr>
        <w:t>Исполняющий обязанности</w:t>
      </w:r>
    </w:p>
    <w:p w:rsidR="00B25385" w:rsidRPr="00B25385" w:rsidRDefault="00CA4B7D" w:rsidP="00CA4B7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д</w:t>
      </w:r>
      <w:r w:rsidRPr="00CA4B7D">
        <w:rPr>
          <w:rFonts w:ascii="Times New Roman" w:eastAsia="Calibri" w:hAnsi="Times New Roman" w:cs="Times New Roman"/>
          <w:sz w:val="28"/>
          <w:szCs w:val="28"/>
        </w:rPr>
        <w:t>иректора Департамента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25385">
        <w:rPr>
          <w:rFonts w:ascii="Times New Roman" w:eastAsia="Calibri" w:hAnsi="Times New Roman" w:cs="Times New Roman"/>
          <w:sz w:val="28"/>
          <w:szCs w:val="28"/>
        </w:rPr>
        <w:t xml:space="preserve">_____________ </w:t>
      </w:r>
      <w:r w:rsidR="00CA4B7D">
        <w:rPr>
          <w:rFonts w:ascii="Times New Roman" w:eastAsia="Calibri" w:hAnsi="Times New Roman" w:cs="Times New Roman"/>
          <w:sz w:val="28"/>
          <w:szCs w:val="28"/>
        </w:rPr>
        <w:t xml:space="preserve">М.В. </w:t>
      </w:r>
      <w:proofErr w:type="spellStart"/>
      <w:r w:rsidR="00CA4B7D">
        <w:rPr>
          <w:rFonts w:ascii="Times New Roman" w:eastAsia="Calibri" w:hAnsi="Times New Roman" w:cs="Times New Roman"/>
          <w:sz w:val="28"/>
          <w:szCs w:val="28"/>
        </w:rPr>
        <w:t>Малхасьян</w:t>
      </w:r>
      <w:proofErr w:type="spellEnd"/>
      <w:r w:rsidRPr="00B25385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CA4B7D">
        <w:rPr>
          <w:rFonts w:ascii="Times New Roman" w:eastAsia="Calibri" w:hAnsi="Times New Roman" w:cs="Times New Roman"/>
          <w:sz w:val="28"/>
          <w:szCs w:val="28"/>
        </w:rPr>
        <w:t xml:space="preserve">       ______________Ю.С. Якубенко</w:t>
      </w: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25385">
        <w:rPr>
          <w:rFonts w:ascii="Times New Roman" w:eastAsia="Calibri" w:hAnsi="Times New Roman" w:cs="Times New Roman"/>
          <w:sz w:val="28"/>
          <w:szCs w:val="28"/>
        </w:rPr>
        <w:t xml:space="preserve">приказ № </w:t>
      </w:r>
      <w:r w:rsidR="00CA4B7D">
        <w:rPr>
          <w:rFonts w:ascii="Times New Roman" w:eastAsia="Calibri" w:hAnsi="Times New Roman" w:cs="Times New Roman"/>
          <w:sz w:val="28"/>
          <w:szCs w:val="28"/>
        </w:rPr>
        <w:t>87</w:t>
      </w:r>
      <w:r w:rsidRPr="00B2538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</w:t>
      </w:r>
      <w:r w:rsidR="00CA4B7D">
        <w:rPr>
          <w:rFonts w:ascii="Times New Roman" w:eastAsia="Calibri" w:hAnsi="Times New Roman" w:cs="Times New Roman"/>
          <w:sz w:val="28"/>
          <w:szCs w:val="28"/>
        </w:rPr>
        <w:t xml:space="preserve">        распоряжение № 13-Р - 208</w:t>
      </w: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25385">
        <w:rPr>
          <w:rFonts w:ascii="Times New Roman" w:eastAsia="Calibri" w:hAnsi="Times New Roman" w:cs="Times New Roman"/>
          <w:sz w:val="28"/>
          <w:szCs w:val="28"/>
        </w:rPr>
        <w:t xml:space="preserve">    </w:t>
      </w:r>
    </w:p>
    <w:p w:rsidR="00B25385" w:rsidRPr="00B25385" w:rsidRDefault="00CA4B7D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23 января 2025</w:t>
      </w:r>
      <w:r w:rsidR="00B253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25385" w:rsidRPr="00B25385">
        <w:rPr>
          <w:rFonts w:ascii="Times New Roman" w:eastAsia="Calibri" w:hAnsi="Times New Roman" w:cs="Times New Roman"/>
          <w:sz w:val="28"/>
          <w:szCs w:val="28"/>
        </w:rPr>
        <w:t xml:space="preserve">г.     </w:t>
      </w:r>
      <w:r w:rsidR="00B25385">
        <w:rPr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29 января 2025</w:t>
      </w:r>
      <w:r w:rsidR="00B25385" w:rsidRPr="00B25385">
        <w:rPr>
          <w:rFonts w:ascii="Times New Roman" w:eastAsia="Calibri" w:hAnsi="Times New Roman" w:cs="Times New Roman"/>
          <w:sz w:val="28"/>
          <w:szCs w:val="28"/>
        </w:rPr>
        <w:t>г.</w:t>
      </w: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B25385">
        <w:rPr>
          <w:rFonts w:ascii="Times New Roman" w:eastAsia="Calibri" w:hAnsi="Times New Roman" w:cs="Times New Roman"/>
          <w:b/>
          <w:sz w:val="32"/>
          <w:szCs w:val="32"/>
        </w:rPr>
        <w:t>УСТАВ</w:t>
      </w: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25385">
        <w:rPr>
          <w:rFonts w:ascii="Times New Roman" w:eastAsia="Calibri" w:hAnsi="Times New Roman" w:cs="Times New Roman"/>
          <w:b/>
          <w:sz w:val="28"/>
          <w:szCs w:val="28"/>
        </w:rPr>
        <w:t>БЮДЖЕТНОГО УЧРЕЖДЕНИЯ</w:t>
      </w: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25385">
        <w:rPr>
          <w:rFonts w:ascii="Times New Roman" w:eastAsia="Calibri" w:hAnsi="Times New Roman" w:cs="Times New Roman"/>
          <w:b/>
          <w:sz w:val="28"/>
          <w:szCs w:val="28"/>
        </w:rPr>
        <w:t>ХАНТЫ-МАНСИЙСКОГО АВТОНОМНОГО ОКРУГА – ЮГРЫ</w:t>
      </w: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25385">
        <w:rPr>
          <w:rFonts w:ascii="Times New Roman" w:eastAsia="Calibri" w:hAnsi="Times New Roman" w:cs="Times New Roman"/>
          <w:b/>
          <w:sz w:val="28"/>
          <w:szCs w:val="28"/>
        </w:rPr>
        <w:t>«МЕДИЦИНСКИЙ ИНФОРМАЦИОННО-АНАЛИТИЧЕСКИЙ ЦЕНТР»</w:t>
      </w: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385" w:rsidRPr="00B25385" w:rsidRDefault="00B25385" w:rsidP="00B2538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385" w:rsidRPr="00B25385" w:rsidRDefault="00B25385" w:rsidP="00CA4B7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25385" w:rsidRPr="00B25385" w:rsidRDefault="00CA4B7D" w:rsidP="00B2538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2025</w:t>
      </w:r>
      <w:r w:rsidR="00B25385">
        <w:rPr>
          <w:rFonts w:ascii="Times New Roman" w:eastAsia="Calibri" w:hAnsi="Times New Roman" w:cs="Times New Roman"/>
          <w:sz w:val="28"/>
          <w:szCs w:val="28"/>
        </w:rPr>
        <w:t xml:space="preserve"> год</w:t>
      </w:r>
    </w:p>
    <w:p w:rsidR="00B25385" w:rsidRDefault="00B25385" w:rsidP="004F3C19">
      <w:pPr>
        <w:rPr>
          <w:rFonts w:ascii="Times New Roman" w:hAnsi="Times New Roman" w:cs="Times New Roman"/>
          <w:sz w:val="28"/>
          <w:szCs w:val="28"/>
        </w:rPr>
      </w:pPr>
    </w:p>
    <w:p w:rsidR="004F3C19" w:rsidRDefault="00CA4B7D" w:rsidP="004F3C1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1.3. изложить в следующей редакции:</w:t>
      </w:r>
    </w:p>
    <w:p w:rsidR="004F3C19" w:rsidRDefault="00CA4B7D" w:rsidP="004F3C19">
      <w:pPr>
        <w:pStyle w:val="a3"/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4F3C1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3.</w:t>
      </w:r>
      <w:r w:rsidRPr="00CA4B7D">
        <w:rPr>
          <w:rFonts w:ascii="Times New Roman" w:eastAsia="Calibri" w:hAnsi="Times New Roman" w:cs="Times New Roman"/>
          <w:sz w:val="28"/>
          <w:szCs w:val="28"/>
        </w:rPr>
        <w:t xml:space="preserve"> Учреждение является юридическим лицом и от своего имени приобретает и осуществляет гражданские права, несет гражданские обязанности, выступа</w:t>
      </w:r>
      <w:r>
        <w:rPr>
          <w:rFonts w:ascii="Times New Roman" w:eastAsia="Calibri" w:hAnsi="Times New Roman" w:cs="Times New Roman"/>
          <w:sz w:val="28"/>
          <w:szCs w:val="28"/>
        </w:rPr>
        <w:t>ет истцом и ответчиком в суде</w:t>
      </w:r>
      <w:r w:rsidR="004F3C19" w:rsidRPr="004F3C19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4F3C19">
        <w:rPr>
          <w:rFonts w:ascii="Times New Roman" w:eastAsia="Calibri" w:hAnsi="Times New Roman" w:cs="Times New Roman"/>
          <w:color w:val="000000"/>
          <w:sz w:val="28"/>
          <w:szCs w:val="28"/>
        </w:rPr>
        <w:t>».</w:t>
      </w:r>
    </w:p>
    <w:p w:rsidR="00D97755" w:rsidRDefault="00CA4B7D" w:rsidP="00D97755">
      <w:pPr>
        <w:pStyle w:val="a3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Абзац первый пункта 1.5 изложить в следующей редакции:</w:t>
      </w:r>
    </w:p>
    <w:p w:rsidR="00D97755" w:rsidRPr="00D97755" w:rsidRDefault="00D97755" w:rsidP="00D97755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97755">
        <w:rPr>
          <w:rFonts w:ascii="Times New Roman" w:eastAsia="Calibri" w:hAnsi="Times New Roman" w:cs="Times New Roman"/>
          <w:color w:val="000000"/>
          <w:sz w:val="28"/>
          <w:szCs w:val="28"/>
        </w:rPr>
        <w:t>«1.5. Учреждение обязано соблюдать акты, составляющие правовую систему Российской Федерации, включая акты, составляющие правовую систему Ханты-Мансийского автономного округа – Югры, и настоящий устав, в том числе: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».</w:t>
      </w:r>
      <w:bookmarkStart w:id="0" w:name="_GoBack"/>
      <w:bookmarkEnd w:id="0"/>
    </w:p>
    <w:p w:rsidR="000A3DF8" w:rsidRDefault="000A3DF8" w:rsidP="000A3DF8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П</w:t>
      </w:r>
      <w:r w:rsidR="008C335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ункт 2.3 дополнить подпунктом 2.3.5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следующего содержания: </w:t>
      </w:r>
    </w:p>
    <w:p w:rsidR="008C3355" w:rsidRDefault="008C3355" w:rsidP="008C3355">
      <w:pPr>
        <w:pStyle w:val="a3"/>
        <w:ind w:left="785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r w:rsidRPr="008C3355">
        <w:rPr>
          <w:rFonts w:ascii="Times New Roman" w:eastAsia="Calibri" w:hAnsi="Times New Roman" w:cs="Times New Roman"/>
          <w:sz w:val="28"/>
          <w:szCs w:val="28"/>
        </w:rPr>
        <w:t>2.3.5. Передача прав владения и (или) пользования в отношении имущества учреждения.</w:t>
      </w:r>
      <w:r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8C3355" w:rsidRDefault="008C3355" w:rsidP="008C3355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Пункт 4.1</w:t>
      </w:r>
      <w:r w:rsidRPr="008C335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изложить в следующей редакции:</w:t>
      </w:r>
    </w:p>
    <w:p w:rsidR="008C3355" w:rsidRPr="008C3355" w:rsidRDefault="008C3355" w:rsidP="008C3355">
      <w:pPr>
        <w:pStyle w:val="a3"/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r w:rsidRPr="008C3355">
        <w:rPr>
          <w:rFonts w:ascii="Times New Roman" w:eastAsia="Calibri" w:hAnsi="Times New Roman" w:cs="Times New Roman"/>
          <w:sz w:val="28"/>
          <w:szCs w:val="28"/>
        </w:rPr>
        <w:t>4.1. Органами управления учреждения являются директор. Назначение директора, заключение, изменение и прекращение трудового договора с ним осуществляют уполномоченные на это исполнительные органы Ханты-Мансийского автономного округа – Югры.</w:t>
      </w:r>
    </w:p>
    <w:p w:rsidR="008C3355" w:rsidRPr="008C3355" w:rsidRDefault="008C3355" w:rsidP="008C335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3355">
        <w:rPr>
          <w:rFonts w:ascii="Times New Roman" w:eastAsia="Calibri" w:hAnsi="Times New Roman" w:cs="Times New Roman"/>
          <w:sz w:val="28"/>
          <w:szCs w:val="28"/>
        </w:rPr>
        <w:t>Директор действует в соответствии с актами, составляющими правовую систему Российской Федерации, настоящим уставом и трудовым договором, заключенным с ним.</w:t>
      </w:r>
    </w:p>
    <w:p w:rsidR="008C3355" w:rsidRPr="008C3355" w:rsidRDefault="008C3355" w:rsidP="008C3355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C3355">
        <w:rPr>
          <w:rFonts w:ascii="Times New Roman" w:eastAsia="Calibri" w:hAnsi="Times New Roman" w:cs="Times New Roman"/>
          <w:color w:val="000000"/>
          <w:sz w:val="28"/>
          <w:szCs w:val="28"/>
        </w:rPr>
        <w:t>Срок полномочий директора составляет от одного до трех лет и определяется трудовым договором.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».</w:t>
      </w:r>
    </w:p>
    <w:p w:rsidR="008C3355" w:rsidRPr="008C3355" w:rsidRDefault="008C3355" w:rsidP="008C3355">
      <w:pPr>
        <w:pStyle w:val="a3"/>
        <w:ind w:left="78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F3C19" w:rsidRPr="004F3C19" w:rsidRDefault="004F3C19" w:rsidP="000A3DF8">
      <w:pPr>
        <w:spacing w:after="0" w:line="240" w:lineRule="auto"/>
        <w:ind w:left="78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F3C19" w:rsidRPr="004F3C19" w:rsidRDefault="004F3C19" w:rsidP="000A3DF8">
      <w:pPr>
        <w:ind w:left="785"/>
        <w:jc w:val="both"/>
        <w:rPr>
          <w:rFonts w:ascii="Times New Roman" w:hAnsi="Times New Roman" w:cs="Times New Roman"/>
          <w:sz w:val="28"/>
          <w:szCs w:val="28"/>
        </w:rPr>
      </w:pPr>
    </w:p>
    <w:sectPr w:rsidR="004F3C19" w:rsidRPr="004F3C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E11CEA"/>
    <w:multiLevelType w:val="multilevel"/>
    <w:tmpl w:val="0316A9F0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5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728"/>
    <w:rsid w:val="00005728"/>
    <w:rsid w:val="000A3DF8"/>
    <w:rsid w:val="00446903"/>
    <w:rsid w:val="004F3C19"/>
    <w:rsid w:val="008C3355"/>
    <w:rsid w:val="00B25385"/>
    <w:rsid w:val="00B45BEE"/>
    <w:rsid w:val="00CA4B7D"/>
    <w:rsid w:val="00D9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C16E6"/>
  <w15:chartTrackingRefBased/>
  <w15:docId w15:val="{C7F0AC8C-282D-4E72-94C5-9657D1EF1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3C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129AB-21CE-4F80-BF7D-1EB364CBC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Наумова Елена Валерьевна</dc:creator>
  <cp:keywords/>
  <dc:description/>
  <cp:lastModifiedBy>Наумова Елена Валерьевна</cp:lastModifiedBy>
  <cp:revision>5</cp:revision>
  <dcterms:created xsi:type="dcterms:W3CDTF">2026-04-09T05:16:00Z</dcterms:created>
  <dcterms:modified xsi:type="dcterms:W3CDTF">2026-04-10T11:49:00Z</dcterms:modified>
</cp:coreProperties>
</file>